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g"/>
  <Default Extension="png" ContentType="image/png"/>
  <Default Extension="bmp" ContentType="image/bmp"/>
  <Default Extension="gif" ContentType="image/gif"/>
  <Default Extension="tif" ContentType="image/tif"/>
  <Default Extension="pdf" ContentType="application/pdf"/>
  <Default Extension="mov" ContentType="application/movie"/>
  <Default Extension="vml" ContentType="application/vnd.openxmlformats-officedocument.vmlDrawing"/>
  <Default Extension="xlsx" ContentType="application/vnd.openxmlformats-officedocument.spreadsheetml.sheet"/>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numbering.xml" ContentType="application/vnd.openxmlformats-officedocument.wordprocessingml.numbering+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body>
    <w:p>
      <w:pPr>
        <w:pStyle w:val="Body"/>
        <w:rPr>
          <w:rFonts w:ascii="Calibri" w:hAnsi="Calibri"/>
          <w:sz w:val="22"/>
          <w:szCs w:val="22"/>
        </w:rPr>
      </w:pPr>
    </w:p>
    <w:p>
      <w:pPr>
        <w:pStyle w:val="Body"/>
        <w:rPr>
          <w:rFonts w:ascii="Calibri" w:hAnsi="Calibri"/>
          <w:sz w:val="22"/>
          <w:szCs w:val="22"/>
        </w:rPr>
      </w:pPr>
    </w:p>
    <w:p>
      <w:pPr>
        <w:pStyle w:val="Body"/>
        <w:widowControl w:val="0"/>
        <w:rPr>
          <w:rFonts w:ascii="Calibri" w:hAnsi="Calibri"/>
          <w:b w:val="1"/>
          <w:bCs w:val="1"/>
          <w:outline w:val="0"/>
          <w:color w:val="000000"/>
          <w:sz w:val="22"/>
          <w:szCs w:val="22"/>
          <w:u w:color="000000"/>
          <w:lang w:val="en-US"/>
          <w14:textFill>
            <w14:solidFill>
              <w14:srgbClr w14:val="000000"/>
            </w14:solidFill>
          </w14:textFill>
        </w:rPr>
      </w:pPr>
    </w:p>
    <w:p>
      <w:pPr>
        <w:pStyle w:val="Body"/>
        <w:widowControl w:val="0"/>
        <w:jc w:val="center"/>
        <w:rPr>
          <w:rFonts w:ascii="Calibri" w:cs="Calibri" w:hAnsi="Calibri" w:eastAsia="Calibri"/>
          <w:b w:val="1"/>
          <w:bCs w:val="1"/>
          <w:outline w:val="0"/>
          <w:color w:val="000000"/>
          <w:sz w:val="22"/>
          <w:szCs w:val="22"/>
          <w:u w:color="000000"/>
          <w14:textFill>
            <w14:solidFill>
              <w14:srgbClr w14:val="000000"/>
            </w14:solidFill>
          </w14:textFill>
        </w:rPr>
      </w:pPr>
      <w:r>
        <w:rPr>
          <w:rFonts w:ascii="Calibri" w:hAnsi="Calibri"/>
          <w:b w:val="1"/>
          <w:bCs w:val="1"/>
          <w:outline w:val="0"/>
          <w:color w:val="000000"/>
          <w:sz w:val="22"/>
          <w:szCs w:val="22"/>
          <w:u w:color="000000"/>
          <w:rtl w:val="0"/>
          <w:lang w:val="en-US"/>
          <w14:textFill>
            <w14:solidFill>
              <w14:srgbClr w14:val="000000"/>
            </w14:solidFill>
          </w14:textFill>
        </w:rPr>
        <w:t>Myopia Management. What is it and why is it important?</w:t>
      </w:r>
    </w:p>
    <w:p>
      <w:pPr>
        <w:pStyle w:val="Body"/>
        <w:widowControl w:val="0"/>
        <w:rPr>
          <w:rFonts w:ascii="Calibri" w:cs="Calibri" w:hAnsi="Calibri" w:eastAsia="Calibri"/>
          <w:b w:val="1"/>
          <w:bCs w:val="1"/>
          <w:outline w:val="0"/>
          <w:color w:val="000000"/>
          <w:sz w:val="22"/>
          <w:szCs w:val="22"/>
          <w:u w:color="000000"/>
          <w:lang w:val="en-US"/>
          <w14:textFill>
            <w14:solidFill>
              <w14:srgbClr w14:val="000000"/>
            </w14:solidFill>
          </w14:textFill>
        </w:rPr>
      </w:pPr>
    </w:p>
    <w:p>
      <w:pPr>
        <w:pStyle w:val="Body"/>
        <w:rPr>
          <w:rFonts w:ascii="Calibri" w:cs="Calibri" w:hAnsi="Calibri" w:eastAsia="Calibri"/>
          <w:sz w:val="22"/>
          <w:szCs w:val="22"/>
        </w:rPr>
      </w:pPr>
      <w:r>
        <w:rPr>
          <w:rFonts w:ascii="Calibri" w:hAnsi="Calibri"/>
          <w:b w:val="1"/>
          <w:bCs w:val="1"/>
          <w:outline w:val="0"/>
          <w:color w:val="000000"/>
          <w:sz w:val="22"/>
          <w:szCs w:val="22"/>
          <w:u w:color="000000"/>
          <w:rtl w:val="0"/>
          <w:lang w:val="en-US"/>
          <w14:textFill>
            <w14:solidFill>
              <w14:srgbClr w14:val="000000"/>
            </w14:solidFill>
          </w14:textFill>
        </w:rPr>
        <w:t>Author:</w:t>
      </w:r>
      <w:r>
        <w:rPr>
          <w:rFonts w:ascii="Calibri" w:hAnsi="Calibri"/>
          <w:outline w:val="0"/>
          <w:color w:val="000000"/>
          <w:sz w:val="22"/>
          <w:szCs w:val="22"/>
          <w:u w:color="000000"/>
          <w:rtl w:val="0"/>
          <w:lang w:val="en-US"/>
          <w14:textFill>
            <w14:solidFill>
              <w14:srgbClr w14:val="000000"/>
            </w14:solidFill>
          </w14:textFill>
        </w:rPr>
        <w:t xml:space="preserve"> Margaret Lam, Adjunct Senior Lecturer School of Optometry and Vision Science, Faculty of Science (UNSW), an optometrist that has expertise in myopia management in theeyecarecompany by George and Matilda Eyecare, and founding member of the Child Myopia Working Group.</w:t>
      </w:r>
    </w:p>
    <w:p>
      <w:pPr>
        <w:pStyle w:val="Body"/>
        <w:widowControl w:val="0"/>
        <w:rPr>
          <w:rFonts w:ascii="Calibri" w:cs="Calibri" w:hAnsi="Calibri" w:eastAsia="Calibri"/>
          <w:b w:val="1"/>
          <w:bCs w:val="1"/>
          <w:outline w:val="0"/>
          <w:color w:val="000000"/>
          <w:sz w:val="22"/>
          <w:szCs w:val="22"/>
          <w:u w:color="000000"/>
          <w:lang w:val="en-US"/>
          <w14:textFill>
            <w14:solidFill>
              <w14:srgbClr w14:val="000000"/>
            </w14:solidFill>
          </w14:textFill>
        </w:rPr>
      </w:pPr>
    </w:p>
    <w:p>
      <w:pPr>
        <w:pStyle w:val="Body"/>
        <w:rPr>
          <w:rFonts w:ascii="Calibri" w:cs="Calibri" w:hAnsi="Calibri" w:eastAsia="Calibri"/>
          <w:b w:val="1"/>
          <w:bCs w:val="1"/>
          <w:sz w:val="22"/>
          <w:szCs w:val="22"/>
        </w:rPr>
      </w:pPr>
    </w:p>
    <w:p>
      <w:pPr>
        <w:pStyle w:val="Body"/>
        <w:rPr>
          <w:rFonts w:ascii="Calibri" w:cs="Calibri" w:hAnsi="Calibri" w:eastAsia="Calibri"/>
          <w:b w:val="1"/>
          <w:bCs w:val="1"/>
          <w:sz w:val="22"/>
          <w:szCs w:val="22"/>
        </w:rPr>
      </w:pPr>
      <w:r>
        <w:rPr>
          <w:rFonts w:ascii="Calibri" w:hAnsi="Calibri"/>
          <w:b w:val="1"/>
          <w:bCs w:val="1"/>
          <w:sz w:val="22"/>
          <w:szCs w:val="22"/>
          <w:rtl w:val="0"/>
          <w:lang w:val="en-US"/>
        </w:rPr>
        <w:t>If your child has myopia, you may be wondering what can be done to slow its progression?</w:t>
      </w:r>
    </w:p>
    <w:p>
      <w:pPr>
        <w:pStyle w:val="Body"/>
        <w:rPr>
          <w:rFonts w:ascii="Calibri" w:cs="Calibri" w:hAnsi="Calibri" w:eastAsia="Calibri"/>
          <w:sz w:val="22"/>
          <w:szCs w:val="22"/>
        </w:rPr>
      </w:pPr>
    </w:p>
    <w:p>
      <w:pPr>
        <w:pStyle w:val="Body"/>
        <w:rPr>
          <w:rFonts w:ascii="Calibri" w:cs="Calibri" w:hAnsi="Calibri" w:eastAsia="Calibri"/>
          <w:sz w:val="22"/>
          <w:szCs w:val="22"/>
        </w:rPr>
      </w:pPr>
      <w:r>
        <w:rPr>
          <w:rFonts w:ascii="Calibri" w:hAnsi="Calibri"/>
          <w:sz w:val="22"/>
          <w:szCs w:val="22"/>
          <w:rtl w:val="0"/>
          <w:lang w:val="en-US"/>
        </w:rPr>
        <w:t>Myopia is an eye health condition which causes blurry distance vision (short-sightedness). It usually starts during childhood, typically progressing until the child stops growing. Most cases of myopia in children involve excessive eyeball lengthening, leading to stretching and thinning of the tissues within the eye. This stretching and thinning of the eyeball</w:t>
      </w:r>
      <w:r>
        <w:rPr>
          <w:rFonts w:ascii="Calibri" w:hAnsi="Calibri" w:hint="default"/>
          <w:sz w:val="22"/>
          <w:szCs w:val="22"/>
          <w:rtl w:val="1"/>
        </w:rPr>
        <w:t>’</w:t>
      </w:r>
      <w:r>
        <w:rPr>
          <w:rFonts w:ascii="Calibri" w:hAnsi="Calibri"/>
          <w:sz w:val="22"/>
          <w:szCs w:val="22"/>
          <w:rtl w:val="0"/>
          <w:lang w:val="en-US"/>
        </w:rPr>
        <w:t xml:space="preserve">s shape and structures causes a much higher risk of sight-threatening vision and health problems for the eye. </w:t>
      </w:r>
    </w:p>
    <w:p>
      <w:pPr>
        <w:pStyle w:val="Body"/>
        <w:rPr>
          <w:rFonts w:ascii="Calibri" w:cs="Calibri" w:hAnsi="Calibri" w:eastAsia="Calibri"/>
          <w:sz w:val="22"/>
          <w:szCs w:val="22"/>
        </w:rPr>
      </w:pPr>
    </w:p>
    <w:p>
      <w:pPr>
        <w:pStyle w:val="Body"/>
        <w:rPr>
          <w:rFonts w:ascii="Calibri" w:cs="Calibri" w:hAnsi="Calibri" w:eastAsia="Calibri"/>
          <w:sz w:val="22"/>
          <w:szCs w:val="22"/>
        </w:rPr>
      </w:pPr>
      <w:r>
        <w:rPr>
          <w:rFonts w:ascii="Calibri" w:hAnsi="Calibri"/>
          <w:sz w:val="22"/>
          <w:szCs w:val="22"/>
          <w:rtl w:val="0"/>
          <w:lang w:val="en-US"/>
        </w:rPr>
        <w:t>Concerningly, studies show there is an exponential increase in risk of eye disease with increased myopia. Although the of risk of developing several serious eye conditions increases significantly with higher degrees of myopia, no level is safe. This is why it is important to manage your child</w:t>
      </w:r>
      <w:r>
        <w:rPr>
          <w:rFonts w:ascii="Calibri" w:hAnsi="Calibri" w:hint="default"/>
          <w:sz w:val="22"/>
          <w:szCs w:val="22"/>
          <w:rtl w:val="1"/>
        </w:rPr>
        <w:t>’</w:t>
      </w:r>
      <w:r>
        <w:rPr>
          <w:rFonts w:ascii="Calibri" w:hAnsi="Calibri"/>
          <w:sz w:val="22"/>
          <w:szCs w:val="22"/>
          <w:rtl w:val="0"/>
        </w:rPr>
        <w:t xml:space="preserve">s </w:t>
      </w:r>
      <w:r>
        <w:rPr>
          <w:rStyle w:val="Link"/>
          <w:rFonts w:ascii="Calibri" w:hAnsi="Calibri"/>
          <w:sz w:val="22"/>
          <w:szCs w:val="22"/>
          <w:rtl w:val="0"/>
        </w:rPr>
        <w:t>myopia</w:t>
      </w:r>
      <w:r>
        <w:rPr>
          <w:rFonts w:ascii="Calibri" w:hAnsi="Calibri"/>
          <w:sz w:val="22"/>
          <w:szCs w:val="22"/>
          <w:rtl w:val="0"/>
        </w:rPr>
        <w:t>.</w:t>
      </w:r>
    </w:p>
    <w:p>
      <w:pPr>
        <w:pStyle w:val="Body"/>
        <w:rPr>
          <w:rFonts w:ascii="Calibri" w:cs="Calibri" w:hAnsi="Calibri" w:eastAsia="Calibri"/>
          <w:sz w:val="22"/>
          <w:szCs w:val="22"/>
        </w:rPr>
      </w:pPr>
    </w:p>
    <w:p>
      <w:pPr>
        <w:pStyle w:val="Body"/>
        <w:rPr>
          <w:rFonts w:ascii="Calibri" w:cs="Calibri" w:hAnsi="Calibri" w:eastAsia="Calibri"/>
          <w:sz w:val="22"/>
          <w:szCs w:val="22"/>
        </w:rPr>
      </w:pPr>
      <w:r>
        <w:rPr>
          <w:rFonts w:ascii="Calibri" w:hAnsi="Calibri"/>
          <w:sz w:val="22"/>
          <w:szCs w:val="22"/>
          <w:rtl w:val="0"/>
          <w:lang w:val="en-US"/>
        </w:rPr>
        <w:t>It</w:t>
      </w:r>
      <w:r>
        <w:rPr>
          <w:rFonts w:ascii="Calibri" w:hAnsi="Calibri" w:hint="default"/>
          <w:sz w:val="22"/>
          <w:szCs w:val="22"/>
          <w:rtl w:val="1"/>
        </w:rPr>
        <w:t>’</w:t>
      </w:r>
      <w:r>
        <w:rPr>
          <w:rFonts w:ascii="Calibri" w:hAnsi="Calibri"/>
          <w:sz w:val="22"/>
          <w:szCs w:val="22"/>
          <w:rtl w:val="0"/>
          <w:lang w:val="en-US"/>
        </w:rPr>
        <w:t>s important to be aware of the different management options now available, because slowing the progression of myopia in children may prevent the development of high myopia.  High myopia can cause serious problems like cataract, glaucoma, myopic macular degeneration, or problems with the retina (the sensory layer at the back of the eye). So, this isn</w:t>
      </w:r>
      <w:r>
        <w:rPr>
          <w:rFonts w:ascii="Calibri" w:hAnsi="Calibri" w:hint="default"/>
          <w:sz w:val="22"/>
          <w:szCs w:val="22"/>
          <w:rtl w:val="1"/>
        </w:rPr>
        <w:t>’</w:t>
      </w:r>
      <w:r>
        <w:rPr>
          <w:rFonts w:ascii="Calibri" w:hAnsi="Calibri"/>
          <w:sz w:val="22"/>
          <w:szCs w:val="22"/>
          <w:rtl w:val="0"/>
          <w:lang w:val="en-US"/>
        </w:rPr>
        <w:t>t only about kids having to wear thick glasses, it</w:t>
      </w:r>
      <w:r>
        <w:rPr>
          <w:rFonts w:ascii="Calibri" w:hAnsi="Calibri" w:hint="default"/>
          <w:sz w:val="22"/>
          <w:szCs w:val="22"/>
          <w:rtl w:val="1"/>
        </w:rPr>
        <w:t>’</w:t>
      </w:r>
      <w:r>
        <w:rPr>
          <w:rFonts w:ascii="Calibri" w:hAnsi="Calibri"/>
          <w:sz w:val="22"/>
          <w:szCs w:val="22"/>
          <w:rtl w:val="0"/>
          <w:lang w:val="en-US"/>
        </w:rPr>
        <w:t>s also about reducing the risk of permanent blindness later in life for those that develop higher levels of myopia.</w:t>
      </w:r>
    </w:p>
    <w:p>
      <w:pPr>
        <w:pStyle w:val="Body"/>
        <w:rPr>
          <w:rFonts w:ascii="Calibri" w:cs="Calibri" w:hAnsi="Calibri" w:eastAsia="Calibri"/>
          <w:sz w:val="22"/>
          <w:szCs w:val="22"/>
        </w:rPr>
      </w:pPr>
    </w:p>
    <w:p>
      <w:pPr>
        <w:pStyle w:val="Body"/>
        <w:rPr>
          <w:rFonts w:ascii="Calibri" w:cs="Calibri" w:hAnsi="Calibri" w:eastAsia="Calibri"/>
          <w:b w:val="1"/>
          <w:bCs w:val="1"/>
          <w:sz w:val="22"/>
          <w:szCs w:val="22"/>
        </w:rPr>
      </w:pPr>
      <w:r>
        <w:rPr>
          <w:rFonts w:ascii="Calibri" w:hAnsi="Calibri"/>
          <w:b w:val="1"/>
          <w:bCs w:val="1"/>
          <w:sz w:val="22"/>
          <w:szCs w:val="22"/>
          <w:rtl w:val="0"/>
          <w:lang w:val="en-US"/>
        </w:rPr>
        <w:t>The importance of regular eye examinations with an optometrist</w:t>
      </w:r>
    </w:p>
    <w:p>
      <w:pPr>
        <w:pStyle w:val="Body"/>
        <w:rPr>
          <w:rFonts w:ascii="Calibri" w:cs="Calibri" w:hAnsi="Calibri" w:eastAsia="Calibri"/>
          <w:b w:val="1"/>
          <w:bCs w:val="1"/>
          <w:sz w:val="22"/>
          <w:szCs w:val="22"/>
        </w:rPr>
      </w:pPr>
    </w:p>
    <w:p>
      <w:pPr>
        <w:pStyle w:val="Body"/>
        <w:widowControl w:val="0"/>
        <w:rPr>
          <w:rFonts w:ascii="Calibri" w:cs="Calibri" w:hAnsi="Calibri" w:eastAsia="Calibri"/>
          <w:sz w:val="22"/>
          <w:szCs w:val="22"/>
        </w:rPr>
      </w:pPr>
      <w:r>
        <w:rPr>
          <w:rFonts w:ascii="Calibri" w:hAnsi="Calibri"/>
          <w:sz w:val="22"/>
          <w:szCs w:val="22"/>
          <w:rtl w:val="0"/>
          <w:lang w:val="en-US"/>
        </w:rPr>
        <w:t>Vision screening of children in Australia traditionally occurs at preschool age (4-5 years old). Myopia can occur however at any age until the child stops growing. In some cases, there can be continued increase of myopia past childhood until the child is an adult in their mid-thirties, sometimes even older. It</w:t>
      </w:r>
      <w:r>
        <w:rPr>
          <w:rFonts w:ascii="Calibri" w:hAnsi="Calibri" w:hint="default"/>
          <w:sz w:val="22"/>
          <w:szCs w:val="22"/>
          <w:rtl w:val="1"/>
        </w:rPr>
        <w:t>’</w:t>
      </w:r>
      <w:r>
        <w:rPr>
          <w:rFonts w:ascii="Calibri" w:hAnsi="Calibri"/>
          <w:sz w:val="22"/>
          <w:szCs w:val="22"/>
          <w:rtl w:val="0"/>
          <w:lang w:val="en-US"/>
        </w:rPr>
        <w:t>s important for you to be aware of the potential risk of myopia occurring by organising regular eye examinations with an optometrist.</w:t>
      </w:r>
    </w:p>
    <w:p>
      <w:pPr>
        <w:pStyle w:val="Body"/>
        <w:rPr>
          <w:rFonts w:ascii="Calibri" w:cs="Calibri" w:hAnsi="Calibri" w:eastAsia="Calibri"/>
          <w:sz w:val="22"/>
          <w:szCs w:val="22"/>
        </w:rPr>
      </w:pPr>
    </w:p>
    <w:p>
      <w:pPr>
        <w:pStyle w:val="Body"/>
        <w:rPr>
          <w:rFonts w:ascii="Calibri" w:cs="Calibri" w:hAnsi="Calibri" w:eastAsia="Calibri"/>
          <w:sz w:val="22"/>
          <w:szCs w:val="22"/>
        </w:rPr>
      </w:pPr>
      <w:r>
        <w:rPr>
          <w:rFonts w:ascii="Calibri" w:hAnsi="Calibri"/>
          <w:sz w:val="22"/>
          <w:szCs w:val="22"/>
          <w:rtl w:val="0"/>
          <w:lang w:val="en-US"/>
        </w:rPr>
        <w:t>As research and technological innovations in this area continue, optometrists now have a range of new management options which mean they can not only provide clear vision but slow down the progression of myopia. These options include:</w:t>
      </w:r>
    </w:p>
    <w:p>
      <w:pPr>
        <w:pStyle w:val="Body"/>
        <w:rPr>
          <w:rFonts w:ascii="Calibri" w:cs="Calibri" w:hAnsi="Calibri" w:eastAsia="Calibri"/>
          <w:sz w:val="22"/>
          <w:szCs w:val="22"/>
        </w:rPr>
      </w:pPr>
    </w:p>
    <w:p>
      <w:pPr>
        <w:pStyle w:val="List Paragraph"/>
        <w:numPr>
          <w:ilvl w:val="0"/>
          <w:numId w:val="2"/>
        </w:numPr>
        <w:spacing w:after="0" w:line="240" w:lineRule="auto"/>
        <w:rPr>
          <w:lang w:val="en-US"/>
        </w:rPr>
      </w:pPr>
      <w:r>
        <w:rPr>
          <w:rtl w:val="0"/>
          <w:lang w:val="en-US"/>
        </w:rPr>
        <w:t>Pharmacological: low-dose atropine drops</w:t>
      </w:r>
    </w:p>
    <w:p>
      <w:pPr>
        <w:pStyle w:val="List Paragraph"/>
        <w:numPr>
          <w:ilvl w:val="0"/>
          <w:numId w:val="2"/>
        </w:numPr>
        <w:spacing w:after="0" w:line="240" w:lineRule="auto"/>
        <w:rPr>
          <w:lang w:val="en-US"/>
        </w:rPr>
      </w:pPr>
      <w:r>
        <w:rPr>
          <w:rtl w:val="0"/>
          <w:lang w:val="en-US"/>
        </w:rPr>
        <w:t>Contact lenses: special designs of soft contact lenses and orthokeratology lenses</w:t>
      </w:r>
    </w:p>
    <w:p>
      <w:pPr>
        <w:pStyle w:val="List Paragraph"/>
        <w:numPr>
          <w:ilvl w:val="0"/>
          <w:numId w:val="2"/>
        </w:numPr>
        <w:bidi w:val="0"/>
        <w:spacing w:after="0" w:line="240" w:lineRule="auto"/>
        <w:ind w:right="0"/>
        <w:jc w:val="left"/>
        <w:rPr>
          <w:rtl w:val="0"/>
          <w:lang w:val="en-US"/>
        </w:rPr>
      </w:pPr>
      <w:r>
        <w:rPr>
          <w:rtl w:val="0"/>
          <w:lang w:val="en-US"/>
        </w:rPr>
        <w:t>Glasses: special designs of spectacle lenses</w:t>
      </w:r>
    </w:p>
    <w:p>
      <w:pPr>
        <w:pStyle w:val="List Paragraph"/>
        <w:spacing w:after="0" w:line="240" w:lineRule="auto"/>
      </w:pPr>
    </w:p>
    <w:p>
      <w:pPr>
        <w:pStyle w:val="Body"/>
        <w:spacing w:before="100" w:after="100"/>
        <w:outlineLvl w:val="1"/>
        <w:rPr>
          <w:rFonts w:ascii="Calibri" w:cs="Calibri" w:hAnsi="Calibri" w:eastAsia="Calibri"/>
          <w:b w:val="1"/>
          <w:bCs w:val="1"/>
          <w:sz w:val="22"/>
          <w:szCs w:val="22"/>
        </w:rPr>
      </w:pPr>
      <w:r>
        <w:rPr>
          <w:rFonts w:ascii="Calibri" w:hAnsi="Calibri"/>
          <w:b w:val="1"/>
          <w:bCs w:val="1"/>
          <w:sz w:val="22"/>
          <w:szCs w:val="22"/>
          <w:rtl w:val="0"/>
          <w:lang w:val="en-US"/>
        </w:rPr>
        <w:t>What can I do to prevent or reduce my child</w:t>
      </w:r>
      <w:r>
        <w:rPr>
          <w:rFonts w:ascii="Calibri" w:hAnsi="Calibri" w:hint="default"/>
          <w:b w:val="1"/>
          <w:bCs w:val="1"/>
          <w:sz w:val="22"/>
          <w:szCs w:val="22"/>
          <w:rtl w:val="1"/>
        </w:rPr>
        <w:t>’</w:t>
      </w:r>
      <w:r>
        <w:rPr>
          <w:rFonts w:ascii="Calibri" w:hAnsi="Calibri"/>
          <w:b w:val="1"/>
          <w:bCs w:val="1"/>
          <w:sz w:val="22"/>
          <w:szCs w:val="22"/>
          <w:rtl w:val="0"/>
          <w:lang w:val="en-US"/>
        </w:rPr>
        <w:t>s myopia from progressing?</w:t>
      </w:r>
    </w:p>
    <w:p>
      <w:pPr>
        <w:pStyle w:val="Body"/>
        <w:rPr>
          <w:rFonts w:ascii="Calibri" w:cs="Calibri" w:hAnsi="Calibri" w:eastAsia="Calibri"/>
          <w:sz w:val="22"/>
          <w:szCs w:val="22"/>
        </w:rPr>
      </w:pPr>
      <w:r>
        <w:rPr>
          <w:rFonts w:ascii="Calibri" w:hAnsi="Calibri"/>
          <w:outline w:val="0"/>
          <w:color w:val="000000"/>
          <w:sz w:val="22"/>
          <w:szCs w:val="22"/>
          <w:u w:color="000000"/>
          <w:rtl w:val="0"/>
          <w:lang w:val="en-US"/>
          <w14:textFill>
            <w14:solidFill>
              <w14:srgbClr w14:val="000000"/>
            </w14:solidFill>
          </w14:textFill>
        </w:rPr>
        <w:t>As recommended by Optometry Australia and the New Zealand Association of Optometrists, a child</w:t>
      </w:r>
      <w:r>
        <w:rPr>
          <w:rFonts w:ascii="Calibri" w:hAnsi="Calibri" w:hint="default"/>
          <w:outline w:val="0"/>
          <w:color w:val="000000"/>
          <w:sz w:val="22"/>
          <w:szCs w:val="22"/>
          <w:u w:color="000000"/>
          <w:rtl w:val="1"/>
          <w14:textFill>
            <w14:solidFill>
              <w14:srgbClr w14:val="000000"/>
            </w14:solidFill>
          </w14:textFill>
        </w:rPr>
        <w:t>’</w:t>
      </w:r>
      <w:r>
        <w:rPr>
          <w:rFonts w:ascii="Calibri" w:hAnsi="Calibri"/>
          <w:outline w:val="0"/>
          <w:color w:val="000000"/>
          <w:sz w:val="22"/>
          <w:szCs w:val="22"/>
          <w:u w:color="000000"/>
          <w:rtl w:val="0"/>
          <w:lang w:val="en-US"/>
          <w14:textFill>
            <w14:solidFill>
              <w14:srgbClr w14:val="000000"/>
            </w14:solidFill>
          </w14:textFill>
        </w:rPr>
        <w:t>s first eye test should be with an optometrist before starting school and at regular intervals thereafter</w:t>
      </w:r>
      <w:r>
        <w:rPr>
          <w:rFonts w:ascii="Calibri" w:hAnsi="Calibri"/>
          <w:sz w:val="22"/>
          <w:szCs w:val="22"/>
          <w:rtl w:val="0"/>
        </w:rPr>
        <w:t>.</w:t>
      </w:r>
    </w:p>
    <w:p>
      <w:pPr>
        <w:pStyle w:val="Body"/>
        <w:rPr>
          <w:rFonts w:ascii="Calibri" w:cs="Calibri" w:hAnsi="Calibri" w:eastAsia="Calibri"/>
          <w:sz w:val="22"/>
          <w:szCs w:val="22"/>
        </w:rPr>
      </w:pPr>
    </w:p>
    <w:p>
      <w:pPr>
        <w:pStyle w:val="Body"/>
        <w:rPr>
          <w:rFonts w:ascii="Calibri" w:cs="Calibri" w:hAnsi="Calibri" w:eastAsia="Calibri"/>
          <w:sz w:val="22"/>
          <w:szCs w:val="22"/>
        </w:rPr>
      </w:pPr>
      <w:r>
        <w:rPr>
          <w:rFonts w:ascii="Calibri" w:hAnsi="Calibri"/>
          <w:sz w:val="22"/>
          <w:szCs w:val="22"/>
          <w:rtl w:val="0"/>
          <w:lang w:val="en-US"/>
        </w:rPr>
        <w:t>In addition to this you can follow all the guidance from the optometrist about:</w:t>
      </w:r>
    </w:p>
    <w:p>
      <w:pPr>
        <w:pStyle w:val="Body"/>
        <w:numPr>
          <w:ilvl w:val="0"/>
          <w:numId w:val="4"/>
        </w:numPr>
        <w:bidi w:val="0"/>
        <w:spacing w:before="100" w:after="100"/>
        <w:ind w:right="0"/>
        <w:jc w:val="left"/>
        <w:rPr>
          <w:rFonts w:ascii="Calibri" w:hAnsi="Calibri"/>
          <w:sz w:val="22"/>
          <w:szCs w:val="22"/>
          <w:rtl w:val="0"/>
          <w:lang w:val="en-US"/>
        </w:rPr>
      </w:pPr>
      <w:r>
        <w:rPr>
          <w:rFonts w:ascii="Calibri" w:hAnsi="Calibri"/>
          <w:sz w:val="22"/>
          <w:szCs w:val="22"/>
          <w:rtl w:val="0"/>
          <w:lang w:val="en-US"/>
        </w:rPr>
        <w:t>minimising screen time</w:t>
      </w:r>
      <w:r>
        <w:rPr>
          <w:rFonts w:ascii="Calibri" w:hAnsi="Calibri" w:hint="default"/>
          <w:sz w:val="22"/>
          <w:szCs w:val="22"/>
          <w:rtl w:val="0"/>
        </w:rPr>
        <w:t> </w:t>
      </w:r>
    </w:p>
    <w:p>
      <w:pPr>
        <w:pStyle w:val="Body"/>
        <w:numPr>
          <w:ilvl w:val="0"/>
          <w:numId w:val="4"/>
        </w:numPr>
        <w:bidi w:val="0"/>
        <w:spacing w:before="100" w:after="100"/>
        <w:ind w:right="0"/>
        <w:jc w:val="left"/>
        <w:rPr>
          <w:rFonts w:ascii="Calibri" w:hAnsi="Calibri"/>
          <w:sz w:val="22"/>
          <w:szCs w:val="22"/>
          <w:rtl w:val="0"/>
          <w:lang w:val="en-US"/>
        </w:rPr>
      </w:pPr>
      <w:r>
        <w:rPr>
          <w:rFonts w:ascii="Calibri" w:hAnsi="Calibri"/>
          <w:sz w:val="22"/>
          <w:szCs w:val="22"/>
          <w:rtl w:val="0"/>
          <w:lang w:val="en-US"/>
        </w:rPr>
        <w:t>taking short breaks every 20 minutes when doing near close up work such as reading</w:t>
      </w:r>
      <w:r>
        <w:rPr>
          <w:rFonts w:ascii="Calibri" w:hAnsi="Calibri" w:hint="default"/>
          <w:sz w:val="22"/>
          <w:szCs w:val="22"/>
          <w:rtl w:val="0"/>
        </w:rPr>
        <w:t> </w:t>
      </w:r>
    </w:p>
    <w:p>
      <w:pPr>
        <w:pStyle w:val="Body"/>
        <w:numPr>
          <w:ilvl w:val="0"/>
          <w:numId w:val="4"/>
        </w:numPr>
        <w:bidi w:val="0"/>
        <w:spacing w:before="100" w:after="100"/>
        <w:ind w:right="0"/>
        <w:jc w:val="left"/>
        <w:rPr>
          <w:rFonts w:ascii="Calibri" w:hAnsi="Calibri"/>
          <w:sz w:val="22"/>
          <w:szCs w:val="22"/>
          <w:rtl w:val="0"/>
          <w:lang w:val="en-US"/>
        </w:rPr>
      </w:pPr>
      <w:r>
        <w:rPr>
          <w:rFonts w:ascii="Calibri" w:hAnsi="Calibri"/>
          <w:sz w:val="22"/>
          <w:szCs w:val="22"/>
          <w:rtl w:val="0"/>
          <w:lang w:val="en-US"/>
        </w:rPr>
        <w:t>using good lighting when reading and doing close-up work</w:t>
      </w:r>
    </w:p>
    <w:p>
      <w:pPr>
        <w:pStyle w:val="List Paragraph"/>
        <w:numPr>
          <w:ilvl w:val="0"/>
          <w:numId w:val="4"/>
        </w:numPr>
        <w:bidi w:val="0"/>
        <w:ind w:right="0"/>
        <w:jc w:val="left"/>
        <w:rPr>
          <w:rtl w:val="0"/>
          <w:lang w:val="en-US"/>
        </w:rPr>
      </w:pPr>
      <w:r>
        <w:rPr>
          <w:outline w:val="0"/>
          <w:color w:val="000000"/>
          <w:u w:color="000000"/>
          <w:rtl w:val="0"/>
          <w:lang w:val="en-US"/>
          <w14:textFill>
            <w14:solidFill>
              <w14:srgbClr w14:val="000000"/>
            </w14:solidFill>
          </w14:textFill>
        </w:rPr>
        <w:t>S</w:t>
      </w:r>
      <w:r>
        <w:rPr>
          <w:rtl w:val="0"/>
          <w:lang w:val="en-US"/>
        </w:rPr>
        <w:t>pending time outdoors for an average of two hours per day, ensuring good sun protection, may help to reduce the risk of developing myopia</w:t>
      </w:r>
    </w:p>
    <w:p>
      <w:pPr>
        <w:pStyle w:val="Body"/>
        <w:rPr>
          <w:rFonts w:ascii="Calibri" w:cs="Calibri" w:hAnsi="Calibri" w:eastAsia="Calibri"/>
          <w:sz w:val="22"/>
          <w:szCs w:val="22"/>
        </w:rPr>
      </w:pPr>
      <w:r>
        <w:rPr>
          <w:rFonts w:ascii="Calibri" w:hAnsi="Calibri"/>
          <w:sz w:val="22"/>
          <w:szCs w:val="22"/>
          <w:rtl w:val="0"/>
          <w:lang w:val="en-US"/>
        </w:rPr>
        <w:t>The good news is that technology is changing for the better! There are many eyecare solutions that your optometrist can prescribe that are better than just ordinary glasses to slow down the rate your child</w:t>
      </w:r>
      <w:r>
        <w:rPr>
          <w:rFonts w:ascii="Calibri" w:hAnsi="Calibri" w:hint="default"/>
          <w:sz w:val="22"/>
          <w:szCs w:val="22"/>
          <w:rtl w:val="1"/>
        </w:rPr>
        <w:t>’</w:t>
      </w:r>
      <w:r>
        <w:rPr>
          <w:rFonts w:ascii="Calibri" w:hAnsi="Calibri"/>
          <w:sz w:val="22"/>
          <w:szCs w:val="22"/>
          <w:rtl w:val="0"/>
          <w:lang w:val="en-US"/>
        </w:rPr>
        <w:t>s eyesight worsens. If there is myopia, and it is not corrected, doing nothing means their eyesight gets worse faster.</w:t>
      </w:r>
    </w:p>
    <w:p>
      <w:pPr>
        <w:pStyle w:val="Body"/>
        <w:rPr>
          <w:rFonts w:ascii="Calibri" w:cs="Calibri" w:hAnsi="Calibri" w:eastAsia="Calibri"/>
          <w:sz w:val="22"/>
          <w:szCs w:val="22"/>
        </w:rPr>
      </w:pPr>
    </w:p>
    <w:p>
      <w:pPr>
        <w:pStyle w:val="Body"/>
        <w:rPr>
          <w:rFonts w:ascii="Calibri" w:cs="Calibri" w:hAnsi="Calibri" w:eastAsia="Calibri"/>
          <w:sz w:val="22"/>
          <w:szCs w:val="22"/>
        </w:rPr>
      </w:pPr>
      <w:r>
        <w:rPr>
          <w:rFonts w:ascii="Calibri" w:hAnsi="Calibri"/>
          <w:sz w:val="22"/>
          <w:szCs w:val="22"/>
          <w:rtl w:val="0"/>
          <w:lang w:val="en-US"/>
        </w:rPr>
        <w:t>It really is important to have your child</w:t>
      </w:r>
      <w:r>
        <w:rPr>
          <w:rFonts w:ascii="Calibri" w:hAnsi="Calibri" w:hint="default"/>
          <w:sz w:val="22"/>
          <w:szCs w:val="22"/>
          <w:rtl w:val="1"/>
        </w:rPr>
        <w:t>’</w:t>
      </w:r>
      <w:r>
        <w:rPr>
          <w:rFonts w:ascii="Calibri" w:hAnsi="Calibri"/>
          <w:sz w:val="22"/>
          <w:szCs w:val="22"/>
          <w:rtl w:val="0"/>
          <w:lang w:val="en-US"/>
        </w:rPr>
        <w:t xml:space="preserve">s eyes examined regularly at least every 12 months for young, growing eyeballs that may be susceptible to vision problems. This is particularly the case if one or both parents are myopic as there is a far greater genetic risk for these children. </w:t>
      </w:r>
    </w:p>
    <w:p>
      <w:pPr>
        <w:pStyle w:val="Body"/>
        <w:rPr>
          <w:rFonts w:ascii="Calibri" w:cs="Calibri" w:hAnsi="Calibri" w:eastAsia="Calibri"/>
          <w:sz w:val="22"/>
          <w:szCs w:val="22"/>
        </w:rPr>
      </w:pPr>
    </w:p>
    <w:p>
      <w:pPr>
        <w:pStyle w:val="Body"/>
        <w:rPr>
          <w:rFonts w:ascii="Calibri" w:cs="Calibri" w:hAnsi="Calibri" w:eastAsia="Calibri"/>
          <w:sz w:val="22"/>
          <w:szCs w:val="22"/>
        </w:rPr>
      </w:pPr>
      <w:r>
        <w:rPr>
          <w:rFonts w:ascii="Calibri" w:hAnsi="Calibri"/>
          <w:sz w:val="22"/>
          <w:szCs w:val="22"/>
          <w:rtl w:val="0"/>
          <w:lang w:val="en-US"/>
        </w:rPr>
        <w:t xml:space="preserve">A great resource on myopia for parents is </w:t>
      </w:r>
      <w:r>
        <w:rPr>
          <w:rStyle w:val="Hyperlink.0"/>
        </w:rPr>
        <w:fldChar w:fldCharType="begin" w:fldLock="0"/>
      </w:r>
      <w:r>
        <w:rPr>
          <w:rStyle w:val="Hyperlink.0"/>
        </w:rPr>
        <w:instrText xml:space="preserve"> HYPERLINK "http://www.childmyopia.com"</w:instrText>
      </w:r>
      <w:r>
        <w:rPr>
          <w:rStyle w:val="Hyperlink.0"/>
        </w:rPr>
        <w:fldChar w:fldCharType="separate" w:fldLock="0"/>
      </w:r>
      <w:r>
        <w:rPr>
          <w:rStyle w:val="Hyperlink.0"/>
          <w:rtl w:val="0"/>
        </w:rPr>
        <w:t>www.childmyopia.com</w:t>
      </w:r>
      <w:r>
        <w:rPr/>
        <w:fldChar w:fldCharType="end" w:fldLock="0"/>
      </w:r>
    </w:p>
    <w:p>
      <w:pPr>
        <w:pStyle w:val="Body"/>
        <w:rPr>
          <w:rFonts w:ascii="Calibri" w:cs="Calibri" w:hAnsi="Calibri" w:eastAsia="Calibri"/>
          <w:sz w:val="22"/>
          <w:szCs w:val="22"/>
        </w:rPr>
      </w:pPr>
    </w:p>
    <w:p>
      <w:pPr>
        <w:pStyle w:val="Body"/>
        <w:rPr>
          <w:rFonts w:ascii="Calibri" w:cs="Calibri" w:hAnsi="Calibri" w:eastAsia="Calibri"/>
          <w:b w:val="1"/>
          <w:bCs w:val="1"/>
          <w:i w:val="1"/>
          <w:iCs w:val="1"/>
          <w:sz w:val="22"/>
          <w:szCs w:val="22"/>
        </w:rPr>
      </w:pPr>
    </w:p>
    <w:p>
      <w:pPr>
        <w:pStyle w:val="Body"/>
        <w:rPr>
          <w:rFonts w:ascii="Calibri" w:cs="Calibri" w:hAnsi="Calibri" w:eastAsia="Calibri"/>
          <w:i w:val="1"/>
          <w:iCs w:val="1"/>
          <w:sz w:val="22"/>
          <w:szCs w:val="22"/>
        </w:rPr>
      </w:pPr>
      <w:r>
        <w:rPr>
          <w:rFonts w:ascii="Calibri" w:hAnsi="Calibri"/>
          <w:i w:val="1"/>
          <w:iCs w:val="1"/>
          <w:outline w:val="0"/>
          <w:color w:val="000000"/>
          <w:sz w:val="22"/>
          <w:szCs w:val="22"/>
          <w:u w:color="000000"/>
          <w:rtl w:val="0"/>
          <w:lang w:val="en-US"/>
          <w14:textFill>
            <w14:solidFill>
              <w14:srgbClr w14:val="000000"/>
            </w14:solidFill>
          </w14:textFill>
        </w:rPr>
        <w:t>Hear what Aussie children have to say about eye health and what an optometrist does -</w:t>
      </w:r>
      <w:r>
        <w:rPr>
          <w:rtl w:val="0"/>
        </w:rPr>
        <w:t xml:space="preserve"> </w:t>
      </w:r>
      <w:r>
        <w:rPr>
          <w:rStyle w:val="Hyperlink.1"/>
        </w:rPr>
        <w:fldChar w:fldCharType="begin" w:fldLock="0"/>
      </w:r>
      <w:r>
        <w:rPr>
          <w:rStyle w:val="Hyperlink.1"/>
        </w:rPr>
        <w:instrText xml:space="preserve"> HYPERLINK "https://www.childmyopia.com/videos/role-of-an-optometrist/"</w:instrText>
      </w:r>
      <w:r>
        <w:rPr>
          <w:rStyle w:val="Hyperlink.1"/>
        </w:rPr>
        <w:fldChar w:fldCharType="separate" w:fldLock="0"/>
      </w:r>
      <w:r>
        <w:rPr>
          <w:rStyle w:val="Hyperlink.1"/>
          <w:rtl w:val="0"/>
          <w:lang w:val="en-US"/>
        </w:rPr>
        <w:t>https://www.childmyopia.com/videos/role-of-an-optometrist/</w:t>
      </w:r>
      <w:r>
        <w:rPr/>
        <w:fldChar w:fldCharType="end" w:fldLock="0"/>
      </w:r>
      <w:r>
        <w:rPr>
          <w:rFonts w:ascii="Calibri" w:hAnsi="Calibri"/>
          <w:i w:val="1"/>
          <w:iCs w:val="1"/>
          <w:outline w:val="0"/>
          <w:color w:val="000000"/>
          <w:sz w:val="22"/>
          <w:szCs w:val="22"/>
          <w:u w:color="000000"/>
          <w:rtl w:val="0"/>
          <w:lang w:val="en-US"/>
          <w14:textFill>
            <w14:solidFill>
              <w14:srgbClr w14:val="000000"/>
            </w14:solidFill>
          </w14:textFill>
        </w:rPr>
        <w:t xml:space="preserve"> </w:t>
      </w:r>
    </w:p>
    <w:p>
      <w:pPr>
        <w:pStyle w:val="Body"/>
        <w:rPr>
          <w:rFonts w:ascii="Calibri" w:cs="Calibri" w:hAnsi="Calibri" w:eastAsia="Calibri"/>
          <w:b w:val="1"/>
          <w:bCs w:val="1"/>
        </w:rPr>
      </w:pPr>
    </w:p>
    <w:p>
      <w:pPr>
        <w:pStyle w:val="Body"/>
        <w:rPr>
          <w:b w:val="1"/>
          <w:bCs w:val="1"/>
        </w:rPr>
      </w:pPr>
    </w:p>
    <w:p>
      <w:pPr>
        <w:pStyle w:val="Body"/>
        <w:jc w:val="center"/>
        <w:rPr>
          <w:rFonts w:ascii="Calibri" w:cs="Calibri" w:hAnsi="Calibri" w:eastAsia="Calibri"/>
          <w:b w:val="1"/>
          <w:bCs w:val="1"/>
          <w:sz w:val="22"/>
          <w:szCs w:val="22"/>
        </w:rPr>
      </w:pPr>
      <w:r>
        <w:rPr>
          <w:rFonts w:ascii="Calibri" w:hAnsi="Calibri"/>
          <w:b w:val="1"/>
          <w:bCs w:val="1"/>
          <w:sz w:val="22"/>
          <w:szCs w:val="22"/>
          <w:rtl w:val="0"/>
        </w:rPr>
        <w:t>***</w:t>
      </w:r>
    </w:p>
    <w:p>
      <w:pPr>
        <w:pStyle w:val="Body"/>
        <w:rPr>
          <w:rFonts w:ascii="Calibri" w:cs="Calibri" w:hAnsi="Calibri" w:eastAsia="Calibri"/>
          <w:sz w:val="22"/>
          <w:szCs w:val="22"/>
        </w:rPr>
      </w:pPr>
      <w:r>
        <w:rPr>
          <w:rFonts w:ascii="Calibri" w:hAnsi="Calibri"/>
          <w:b w:val="1"/>
          <w:bCs w:val="1"/>
          <w:outline w:val="0"/>
          <w:color w:val="000000"/>
          <w:sz w:val="22"/>
          <w:szCs w:val="22"/>
          <w:u w:color="000000"/>
          <w:rtl w:val="0"/>
          <w:lang w:val="en-US"/>
          <w14:textFill>
            <w14:solidFill>
              <w14:srgbClr w14:val="000000"/>
            </w14:solidFill>
          </w14:textFill>
        </w:rPr>
        <w:t>About the Author:</w:t>
      </w:r>
      <w:r>
        <w:rPr>
          <w:rFonts w:ascii="Calibri" w:hAnsi="Calibri"/>
          <w:outline w:val="0"/>
          <w:color w:val="000000"/>
          <w:sz w:val="22"/>
          <w:szCs w:val="22"/>
          <w:u w:color="000000"/>
          <w:rtl w:val="0"/>
          <w:lang w:val="en-US"/>
          <w14:textFill>
            <w14:solidFill>
              <w14:srgbClr w14:val="000000"/>
            </w14:solidFill>
          </w14:textFill>
        </w:rPr>
        <w:t xml:space="preserve"> Margaret Lam, Adjunct Senior Lecturer School of Optometry and Vision Science, Faculty of Science (UNSW), an optometrist that has expertise in myopia management in theeyecarecompany by George and Matilda Eyecare, and founding member of the Child Myopia Working Group.</w:t>
      </w:r>
    </w:p>
    <w:p>
      <w:pPr>
        <w:pStyle w:val="Body"/>
        <w:rPr>
          <w:rFonts w:ascii="Calibri" w:cs="Calibri" w:hAnsi="Calibri" w:eastAsia="Calibri"/>
          <w:sz w:val="22"/>
          <w:szCs w:val="22"/>
        </w:rPr>
      </w:pPr>
    </w:p>
    <w:p>
      <w:pPr>
        <w:pStyle w:val="Body"/>
        <w:rPr>
          <w:rFonts w:ascii="Calibri" w:cs="Calibri" w:hAnsi="Calibri" w:eastAsia="Calibri"/>
          <w:sz w:val="22"/>
          <w:szCs w:val="22"/>
        </w:rPr>
      </w:pPr>
      <w:r>
        <w:rPr>
          <w:rFonts w:ascii="Calibri" w:hAnsi="Calibri"/>
          <w:sz w:val="22"/>
          <w:szCs w:val="22"/>
          <w:rtl w:val="0"/>
          <w:lang w:val="en-US"/>
        </w:rPr>
        <w:t xml:space="preserve">The Australia and New Zealand Child Myopia Working Group is a collaboration of leading optometrists and </w:t>
      </w:r>
      <w:r>
        <w:rPr>
          <w:rFonts w:ascii="Calibri" w:hAnsi="Calibri"/>
          <w:outline w:val="0"/>
          <w:color w:val="333333"/>
          <w:sz w:val="22"/>
          <w:szCs w:val="22"/>
          <w:u w:color="333333"/>
          <w:rtl w:val="0"/>
          <w:lang w:val="en-US"/>
          <w14:textFill>
            <w14:solidFill>
              <w14:srgbClr w14:val="333333"/>
            </w14:solidFill>
          </w14:textFill>
        </w:rPr>
        <w:t>ophthalmologists</w:t>
      </w:r>
      <w:r>
        <w:rPr>
          <w:rFonts w:ascii="Calibri" w:hAnsi="Calibri"/>
          <w:sz w:val="22"/>
          <w:szCs w:val="22"/>
          <w:rtl w:val="0"/>
          <w:lang w:val="en-US"/>
        </w:rPr>
        <w:t>. The Working Group</w:t>
      </w:r>
      <w:r>
        <w:rPr>
          <w:rFonts w:ascii="Calibri" w:hAnsi="Calibri" w:hint="default"/>
          <w:sz w:val="22"/>
          <w:szCs w:val="22"/>
          <w:rtl w:val="1"/>
        </w:rPr>
        <w:t>’</w:t>
      </w:r>
      <w:r>
        <w:rPr>
          <w:rFonts w:ascii="Calibri" w:hAnsi="Calibri"/>
          <w:sz w:val="22"/>
          <w:szCs w:val="22"/>
          <w:rtl w:val="0"/>
          <w:lang w:val="en-US"/>
        </w:rPr>
        <w:t>s aim is to set a recommended standard of care for child myopia management, in order to slow progression of myopia in children.</w:t>
      </w:r>
      <w:r>
        <w:rPr>
          <w:rFonts w:ascii="Calibri" w:hAnsi="Calibri" w:hint="default"/>
          <w:sz w:val="22"/>
          <w:szCs w:val="22"/>
          <w:rtl w:val="0"/>
        </w:rPr>
        <w:t xml:space="preserve">  </w:t>
      </w:r>
    </w:p>
    <w:p>
      <w:pPr>
        <w:pStyle w:val="[Basic Paragraph]"/>
        <w:spacing w:line="240" w:lineRule="auto"/>
        <w:rPr>
          <w:b w:val="1"/>
          <w:bCs w:val="1"/>
          <w:sz w:val="22"/>
          <w:szCs w:val="22"/>
        </w:rPr>
      </w:pPr>
      <w:r>
        <w:rPr>
          <w:b w:val="1"/>
          <w:bCs w:val="1"/>
          <w:sz w:val="22"/>
          <w:szCs w:val="22"/>
          <w:rtl w:val="0"/>
          <w:lang w:val="en-US"/>
        </w:rPr>
        <w:t>Members are (in alphabetical order):</w:t>
      </w:r>
    </w:p>
    <w:p>
      <w:pPr>
        <w:pStyle w:val="List Paragraph"/>
        <w:numPr>
          <w:ilvl w:val="0"/>
          <w:numId w:val="6"/>
        </w:numPr>
        <w:bidi w:val="0"/>
        <w:spacing w:after="0" w:line="240" w:lineRule="auto"/>
        <w:ind w:right="0"/>
        <w:jc w:val="left"/>
        <w:rPr>
          <w:rtl w:val="0"/>
          <w:lang w:val="en-US"/>
        </w:rPr>
      </w:pPr>
      <w:r>
        <w:rPr>
          <w:outline w:val="0"/>
          <w:color w:val="000000"/>
          <w:u w:color="000000"/>
          <w:rtl w:val="0"/>
          <w:lang w:val="en-US"/>
          <w14:textFill>
            <w14:solidFill>
              <w14:srgbClr w14:val="000000"/>
            </w14:solidFill>
          </w14:textFill>
        </w:rPr>
        <w:t>Dr Rasha Altaie, Ophthalmologist, Auckland</w:t>
      </w:r>
    </w:p>
    <w:p>
      <w:pPr>
        <w:pStyle w:val="List Paragraph"/>
        <w:numPr>
          <w:ilvl w:val="0"/>
          <w:numId w:val="6"/>
        </w:numPr>
        <w:bidi w:val="0"/>
        <w:spacing w:after="0" w:line="240" w:lineRule="auto"/>
        <w:ind w:right="0"/>
        <w:jc w:val="left"/>
        <w:rPr>
          <w:rtl w:val="0"/>
          <w:lang w:val="en-US"/>
        </w:rPr>
      </w:pPr>
      <w:r>
        <w:rPr>
          <w:outline w:val="0"/>
          <w:color w:val="000000"/>
          <w:u w:color="000000"/>
          <w:rtl w:val="0"/>
          <w:lang w:val="en-US"/>
          <w14:textFill>
            <w14:solidFill>
              <w14:srgbClr w14:val="000000"/>
            </w14:solidFill>
          </w14:textFill>
        </w:rPr>
        <w:t>Luke Arundel, Chief Clinical Officer,</w:t>
      </w:r>
      <w:r>
        <w:rPr>
          <w:outline w:val="0"/>
          <w:color w:val="000000"/>
          <w:u w:color="000000"/>
          <w:rtl w:val="0"/>
          <w:lang w:val="en-US"/>
          <w14:textFill>
            <w14:solidFill>
              <w14:srgbClr w14:val="000000"/>
            </w14:solidFill>
          </w14:textFill>
        </w:rPr>
        <w:t> </w:t>
      </w:r>
      <w:r>
        <w:rPr>
          <w:outline w:val="0"/>
          <w:color w:val="000000"/>
          <w:u w:color="000000"/>
          <w:rtl w:val="0"/>
          <w:lang w:val="en-US"/>
          <w14:textFill>
            <w14:solidFill>
              <w14:srgbClr w14:val="000000"/>
            </w14:solidFill>
          </w14:textFill>
        </w:rPr>
        <w:t>Optometry Australia, Melbourne</w:t>
      </w:r>
      <w:r>
        <w:rPr>
          <w:outline w:val="0"/>
          <w:color w:val="000000"/>
          <w:u w:color="000000"/>
          <w:rtl w:val="0"/>
          <w:lang w:val="en-US"/>
          <w14:textFill>
            <w14:solidFill>
              <w14:srgbClr w14:val="000000"/>
            </w14:solidFill>
          </w14:textFill>
        </w:rPr>
        <w:t> </w:t>
      </w:r>
    </w:p>
    <w:p>
      <w:pPr>
        <w:pStyle w:val="List Paragraph"/>
        <w:numPr>
          <w:ilvl w:val="0"/>
          <w:numId w:val="6"/>
        </w:numPr>
        <w:bidi w:val="0"/>
        <w:spacing w:after="0" w:line="240" w:lineRule="auto"/>
        <w:ind w:right="0"/>
        <w:jc w:val="left"/>
        <w:rPr>
          <w:rtl w:val="0"/>
          <w:lang w:val="en-US"/>
        </w:rPr>
      </w:pPr>
      <w:r>
        <w:rPr>
          <w:outline w:val="0"/>
          <w:color w:val="000000"/>
          <w:u w:color="000000"/>
          <w:rtl w:val="0"/>
          <w:lang w:val="en-US"/>
          <w14:textFill>
            <w14:solidFill>
              <w14:srgbClr w14:val="000000"/>
            </w14:solidFill>
          </w14:textFill>
        </w:rPr>
        <w:t>Jagrut Lallu, Optometrist and Immediate Past President of the Cornea and Contact Lens Society of New Zealand (CCLSNZ), Hamilton</w:t>
      </w:r>
    </w:p>
    <w:p>
      <w:pPr>
        <w:pStyle w:val="List Paragraph"/>
        <w:numPr>
          <w:ilvl w:val="0"/>
          <w:numId w:val="6"/>
        </w:numPr>
        <w:bidi w:val="0"/>
        <w:spacing w:after="0" w:line="240" w:lineRule="auto"/>
        <w:ind w:right="0"/>
        <w:jc w:val="left"/>
        <w:rPr>
          <w:rtl w:val="0"/>
          <w:lang w:val="en-US"/>
        </w:rPr>
      </w:pPr>
      <w:r>
        <w:rPr>
          <w:outline w:val="0"/>
          <w:color w:val="000000"/>
          <w:u w:color="000000"/>
          <w:rtl w:val="0"/>
          <w:lang w:val="en-US"/>
          <w14:textFill>
            <w14:solidFill>
              <w14:srgbClr w14:val="000000"/>
            </w14:solidFill>
          </w14:textFill>
        </w:rPr>
        <w:t>Margaret Lam, Optometrist, Adjunct Senior Lecturer School of Optometry and Vision Science, Faculty of Science (UNSW)</w:t>
      </w:r>
    </w:p>
    <w:p>
      <w:pPr>
        <w:pStyle w:val="List Paragraph"/>
        <w:numPr>
          <w:ilvl w:val="0"/>
          <w:numId w:val="6"/>
        </w:numPr>
        <w:bidi w:val="0"/>
        <w:spacing w:after="0" w:line="240" w:lineRule="auto"/>
        <w:ind w:right="0"/>
        <w:jc w:val="left"/>
        <w:rPr>
          <w:rtl w:val="0"/>
          <w:lang w:val="en-US"/>
        </w:rPr>
      </w:pPr>
      <w:r>
        <w:rPr>
          <w:outline w:val="0"/>
          <w:color w:val="000000"/>
          <w:u w:color="000000"/>
          <w:rtl w:val="0"/>
          <w:lang w:val="en-US"/>
          <w14:textFill>
            <w14:solidFill>
              <w14:srgbClr w14:val="000000"/>
            </w14:solidFill>
          </w14:textFill>
        </w:rPr>
        <w:t>Dr Loren Rose,</w:t>
      </w:r>
      <w:r>
        <w:rPr>
          <w:outline w:val="0"/>
          <w:color w:val="333333"/>
          <w:u w:color="333333"/>
          <w:rtl w:val="0"/>
          <w:lang w:val="en-US"/>
          <w14:textFill>
            <w14:solidFill>
              <w14:srgbClr w14:val="333333"/>
            </w14:solidFill>
          </w14:textFill>
        </w:rPr>
        <w:t xml:space="preserve"> Paediatric Ophthalmologist, Sydney</w:t>
      </w:r>
    </w:p>
    <w:p>
      <w:pPr>
        <w:pStyle w:val="List Paragraph"/>
        <w:numPr>
          <w:ilvl w:val="0"/>
          <w:numId w:val="6"/>
        </w:numPr>
        <w:bidi w:val="0"/>
        <w:spacing w:after="0" w:line="240" w:lineRule="auto"/>
        <w:ind w:right="0"/>
        <w:jc w:val="left"/>
        <w:rPr>
          <w:rtl w:val="0"/>
          <w:lang w:val="en-US"/>
        </w:rPr>
      </w:pPr>
      <w:r>
        <w:rPr>
          <w:outline w:val="0"/>
          <w:color w:val="000000"/>
          <w:u w:color="000000"/>
          <w:rtl w:val="0"/>
          <w:lang w:val="en-US"/>
          <w14:textFill>
            <w14:solidFill>
              <w14:srgbClr w14:val="000000"/>
            </w14:solidFill>
          </w14:textFill>
        </w:rPr>
        <w:t>Andrew Sangster, Optometrist and Board Member of New Zealand Association of Optometrists, Wellington</w:t>
      </w:r>
    </w:p>
    <w:p>
      <w:pPr>
        <w:pStyle w:val="List Paragraph"/>
        <w:numPr>
          <w:ilvl w:val="0"/>
          <w:numId w:val="6"/>
        </w:numPr>
        <w:bidi w:val="0"/>
        <w:spacing w:after="0" w:line="240" w:lineRule="auto"/>
        <w:ind w:right="0"/>
        <w:jc w:val="left"/>
        <w:rPr>
          <w:rtl w:val="0"/>
          <w:lang w:val="en-US"/>
        </w:rPr>
      </w:pPr>
      <w:r>
        <w:rPr>
          <w:outline w:val="0"/>
          <w:color w:val="000000"/>
          <w:u w:color="000000"/>
          <w:rtl w:val="0"/>
          <w:lang w:val="en-US"/>
          <w14:textFill>
            <w14:solidFill>
              <w14:srgbClr w14:val="000000"/>
            </w14:solidFill>
          </w14:textFill>
        </w:rPr>
        <w:t xml:space="preserve">Chair </w:t>
      </w:r>
      <w:r>
        <w:rPr>
          <w:outline w:val="0"/>
          <w:color w:val="000000"/>
          <w:u w:color="000000"/>
          <w:rtl w:val="0"/>
          <w:lang w:val="en-US"/>
          <w14:textFill>
            <w14:solidFill>
              <w14:srgbClr w14:val="000000"/>
            </w14:solidFill>
          </w14:textFill>
        </w:rPr>
        <w:t xml:space="preserve">– </w:t>
      </w:r>
      <w:r>
        <w:rPr>
          <w:outline w:val="0"/>
          <w:color w:val="000000"/>
          <w:u w:color="000000"/>
          <w:rtl w:val="0"/>
          <w:lang w:val="en-US"/>
          <w14:textFill>
            <w14:solidFill>
              <w14:srgbClr w14:val="000000"/>
            </w14:solidFill>
          </w14:textFill>
        </w:rPr>
        <w:t>Scientia Professor Fiona Stapleton, School of Optometry and Vision Science UNSW, Sydney</w:t>
      </w:r>
    </w:p>
    <w:sectPr>
      <w:headerReference w:type="default" r:id="rId4"/>
      <w:footerReference w:type="default" r:id="rId5"/>
      <w:pgSz w:w="11900" w:h="16840" w:orient="portrait"/>
      <w:pgMar w:top="1440" w:right="1440" w:bottom="1440" w:left="1440" w:header="708" w:footer="0"/>
      <w:bidi w:val="0"/>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 w:name="Calibri">
    <w:charset w:val="00"/>
    <w:family w:val="roman"/>
    <w:pitch w:val="default"/>
  </w:font>
</w:fonts>
</file>

<file path=word/footer1.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footer"/>
      <w:tabs>
        <w:tab w:val="right" w:pos="9000"/>
        <w:tab w:val="clear" w:pos="9360"/>
      </w:tabs>
      <w:spacing w:after="0"/>
    </w:pPr>
    <w:r>
      <w:rPr>
        <w:sz w:val="17"/>
        <w:szCs w:val="17"/>
      </w:rPr>
    </w:r>
  </w:p>
</w:ftr>
</file>

<file path=word/header1.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header"/>
      <w:tabs>
        <w:tab w:val="right" w:pos="9000"/>
        <w:tab w:val="clear" w:pos="9360"/>
      </w:tabs>
      <w:jc w:val="right"/>
    </w:pPr>
    <w:r/>
  </w:p>
</w:hdr>
</file>

<file path=word/numbering.xml><?xml version="1.0" encoding="utf-8"?>
<w:numbering xmlns:w="http://schemas.openxmlformats.org/wordprocessingml/2006/main" xmlns:wp="http://schemas.openxmlformats.org/drawingml/2006/wordprocessingDrawing" xmlns:w14="http://schemas.microsoft.com/office/word/2010/wordml" xmlns:r="http://schemas.openxmlformats.org/officeDocument/2006/relationships" xmlns:v="urn:schemas-microsoft-com:vml" xmlns:o="urn:schemas-microsoft-com:office:office">
  <w:abstractNum w:abstractNumId="0">
    <w:multiLevelType w:val="hybridMultilevel"/>
    <w:numStyleLink w:val="Imported Style 1"/>
  </w:abstractNum>
  <w:abstractNum w:abstractNumId="1">
    <w:multiLevelType w:val="hybridMultilevel"/>
    <w:styleLink w:val="Imported Style 1"/>
    <w:lvl w:ilvl="0">
      <w:start w:val="1"/>
      <w:numFmt w:val="bullet"/>
      <w:suff w:val="tab"/>
      <w:lvlText w:val="·"/>
      <w:lvlJc w:val="left"/>
      <w:pPr>
        <w:ind w:left="72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1">
      <w:start w:val="1"/>
      <w:numFmt w:val="bullet"/>
      <w:suff w:val="tab"/>
      <w:lvlText w:val="o"/>
      <w:lvlJc w:val="left"/>
      <w:pPr>
        <w:ind w:left="144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start w:val="1"/>
      <w:numFmt w:val="bullet"/>
      <w:suff w:val="tab"/>
      <w:lvlText w:val="▪"/>
      <w:lvlJc w:val="left"/>
      <w:pPr>
        <w:ind w:left="216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start w:val="1"/>
      <w:numFmt w:val="bullet"/>
      <w:suff w:val="tab"/>
      <w:lvlText w:val="·"/>
      <w:lvlJc w:val="left"/>
      <w:pPr>
        <w:ind w:left="288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4">
      <w:start w:val="1"/>
      <w:numFmt w:val="bullet"/>
      <w:suff w:val="tab"/>
      <w:lvlText w:val="o"/>
      <w:lvlJc w:val="left"/>
      <w:pPr>
        <w:ind w:left="360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start w:val="1"/>
      <w:numFmt w:val="bullet"/>
      <w:suff w:val="tab"/>
      <w:lvlText w:val="▪"/>
      <w:lvlJc w:val="left"/>
      <w:pPr>
        <w:ind w:left="432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start w:val="1"/>
      <w:numFmt w:val="bullet"/>
      <w:suff w:val="tab"/>
      <w:lvlText w:val="·"/>
      <w:lvlJc w:val="left"/>
      <w:pPr>
        <w:ind w:left="504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7">
      <w:start w:val="1"/>
      <w:numFmt w:val="bullet"/>
      <w:suff w:val="tab"/>
      <w:lvlText w:val="o"/>
      <w:lvlJc w:val="left"/>
      <w:pPr>
        <w:ind w:left="576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start w:val="1"/>
      <w:numFmt w:val="bullet"/>
      <w:suff w:val="tab"/>
      <w:lvlText w:val="▪"/>
      <w:lvlJc w:val="left"/>
      <w:pPr>
        <w:ind w:left="648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2">
    <w:multiLevelType w:val="hybridMultilevel"/>
    <w:numStyleLink w:val="Imported Style 2"/>
  </w:abstractNum>
  <w:abstractNum w:abstractNumId="3">
    <w:multiLevelType w:val="hybridMultilevel"/>
    <w:styleLink w:val="Imported Style 2"/>
    <w:lvl w:ilvl="0">
      <w:start w:val="1"/>
      <w:numFmt w:val="bullet"/>
      <w:suff w:val="tab"/>
      <w:lvlText w:val="·"/>
      <w:lvlJc w:val="left"/>
      <w:pPr>
        <w:ind w:left="72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1">
      <w:start w:val="1"/>
      <w:numFmt w:val="bullet"/>
      <w:suff w:val="tab"/>
      <w:lvlText w:val="o"/>
      <w:lvlJc w:val="left"/>
      <w:pPr>
        <w:tabs>
          <w:tab w:val="left" w:pos="720"/>
        </w:tabs>
        <w:ind w:left="144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2">
      <w:start w:val="1"/>
      <w:numFmt w:val="bullet"/>
      <w:suff w:val="tab"/>
      <w:lvlText w:val="▪"/>
      <w:lvlJc w:val="left"/>
      <w:pPr>
        <w:tabs>
          <w:tab w:val="left" w:pos="720"/>
        </w:tabs>
        <w:ind w:left="216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3">
      <w:start w:val="1"/>
      <w:numFmt w:val="bullet"/>
      <w:suff w:val="tab"/>
      <w:lvlText w:val="▪"/>
      <w:lvlJc w:val="left"/>
      <w:pPr>
        <w:tabs>
          <w:tab w:val="left" w:pos="720"/>
        </w:tabs>
        <w:ind w:left="288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4">
      <w:start w:val="1"/>
      <w:numFmt w:val="bullet"/>
      <w:suff w:val="tab"/>
      <w:lvlText w:val="▪"/>
      <w:lvlJc w:val="left"/>
      <w:pPr>
        <w:tabs>
          <w:tab w:val="left" w:pos="720"/>
        </w:tabs>
        <w:ind w:left="360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5">
      <w:start w:val="1"/>
      <w:numFmt w:val="bullet"/>
      <w:suff w:val="tab"/>
      <w:lvlText w:val="▪"/>
      <w:lvlJc w:val="left"/>
      <w:pPr>
        <w:tabs>
          <w:tab w:val="left" w:pos="720"/>
        </w:tabs>
        <w:ind w:left="432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6">
      <w:start w:val="1"/>
      <w:numFmt w:val="bullet"/>
      <w:suff w:val="tab"/>
      <w:lvlText w:val="▪"/>
      <w:lvlJc w:val="left"/>
      <w:pPr>
        <w:tabs>
          <w:tab w:val="left" w:pos="720"/>
        </w:tabs>
        <w:ind w:left="504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7">
      <w:start w:val="1"/>
      <w:numFmt w:val="bullet"/>
      <w:suff w:val="tab"/>
      <w:lvlText w:val="▪"/>
      <w:lvlJc w:val="left"/>
      <w:pPr>
        <w:tabs>
          <w:tab w:val="left" w:pos="720"/>
        </w:tabs>
        <w:ind w:left="576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8">
      <w:start w:val="1"/>
      <w:numFmt w:val="bullet"/>
      <w:suff w:val="tab"/>
      <w:lvlText w:val="▪"/>
      <w:lvlJc w:val="left"/>
      <w:pPr>
        <w:tabs>
          <w:tab w:val="left" w:pos="720"/>
        </w:tabs>
        <w:ind w:left="648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abstractNum>
  <w:abstractNum w:abstractNumId="4">
    <w:multiLevelType w:val="hybridMultilevel"/>
    <w:numStyleLink w:val="Imported Style 3"/>
  </w:abstractNum>
  <w:abstractNum w:abstractNumId="5">
    <w:multiLevelType w:val="hybridMultilevel"/>
    <w:styleLink w:val="Imported Style 3"/>
    <w:lvl w:ilvl="0">
      <w:start w:val="1"/>
      <w:numFmt w:val="bullet"/>
      <w:suff w:val="tab"/>
      <w:lvlText w:val="·"/>
      <w:lvlJc w:val="left"/>
      <w:pPr>
        <w:ind w:left="1077" w:hanging="357"/>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1">
      <w:start w:val="1"/>
      <w:numFmt w:val="bullet"/>
      <w:suff w:val="tab"/>
      <w:lvlText w:val="o"/>
      <w:lvlJc w:val="left"/>
      <w:pPr>
        <w:ind w:left="1797" w:hanging="357"/>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start w:val="1"/>
      <w:numFmt w:val="bullet"/>
      <w:suff w:val="tab"/>
      <w:lvlText w:val="▪"/>
      <w:lvlJc w:val="left"/>
      <w:pPr>
        <w:ind w:left="2517" w:hanging="357"/>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start w:val="1"/>
      <w:numFmt w:val="bullet"/>
      <w:suff w:val="tab"/>
      <w:lvlText w:val="·"/>
      <w:lvlJc w:val="left"/>
      <w:pPr>
        <w:ind w:left="3237" w:hanging="357"/>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4">
      <w:start w:val="1"/>
      <w:numFmt w:val="bullet"/>
      <w:suff w:val="tab"/>
      <w:lvlText w:val="o"/>
      <w:lvlJc w:val="left"/>
      <w:pPr>
        <w:ind w:left="3957" w:hanging="357"/>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start w:val="1"/>
      <w:numFmt w:val="bullet"/>
      <w:suff w:val="tab"/>
      <w:lvlText w:val="▪"/>
      <w:lvlJc w:val="left"/>
      <w:pPr>
        <w:ind w:left="4677" w:hanging="357"/>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start w:val="1"/>
      <w:numFmt w:val="bullet"/>
      <w:suff w:val="tab"/>
      <w:lvlText w:val="·"/>
      <w:lvlJc w:val="left"/>
      <w:pPr>
        <w:ind w:left="5397" w:hanging="357"/>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7">
      <w:start w:val="1"/>
      <w:numFmt w:val="bullet"/>
      <w:suff w:val="tab"/>
      <w:lvlText w:val="o"/>
      <w:lvlJc w:val="left"/>
      <w:pPr>
        <w:ind w:left="6117" w:hanging="357"/>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start w:val="1"/>
      <w:numFmt w:val="bullet"/>
      <w:suff w:val="tab"/>
      <w:lvlText w:val="▪"/>
      <w:lvlJc w:val="left"/>
      <w:pPr>
        <w:ind w:left="6837" w:hanging="357"/>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num w:numId="1">
    <w:abstractNumId w:val="1"/>
  </w:num>
  <w:num w:numId="2">
    <w:abstractNumId w:val="0"/>
  </w:num>
  <w:num w:numId="3">
    <w:abstractNumId w:val="3"/>
  </w:num>
  <w:num w:numId="4">
    <w:abstractNumId w:val="2"/>
  </w:num>
  <w:num w:numId="5">
    <w:abstractNumId w:val="5"/>
  </w:num>
  <w:num w:numId="6">
    <w:abstractNumId w:val="4"/>
  </w:num>
</w:numbering>
</file>

<file path=word/settings.xml><?xml version="1.0" encoding="utf-8"?>
<w:settings xmlns:mc="http://schemas.openxmlformats.org/markup-compatibility/2006" xmlns:o="urn:schemas-microsoft-com:office:office" xmlns:v="urn:schemas-microsoft-com:vml" xmlns:w="http://schemas.openxmlformats.org/wordprocessingml/2006/main">
  <w:view w:val="print"/>
  <w:mirrorMargins w:val="0"/>
  <w:bordersDoNotSurroundHeader w:val="0"/>
  <w:bordersDoNotSurroundFooter w:val="0"/>
  <w:displayBackgroundShape/>
  <w:revisionView w:markup="1" w:comments="1" w:insDel="1" w:formatting="0"/>
  <w:defaultTabStop w:val="720"/>
  <w:autoHyphenation w:val="0"/>
  <w:evenAndOddHeaders w:val="0"/>
  <w:bookFoldPrinting w:val="0"/>
  <w:noLineBreaksAfter w:lang="English" w:val="‘“(〔[{〈《「『【⦅〘〖«〝︵︷︹︻︽︿﹁﹃﹇﹙﹛﹝｢"/>
  <w:noLineBreaksBefore w:lang="English" w:val="’”)〕]}〉"/>
  <w:compat>
    <w:compatSetting w:name="compatibilityMode" w:uri="http://schemas.microsoft.com/office/word" w:val="15"/>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xmlns:mc="http://schemas.openxmlformats.org/markup-compatibility/2006" xmlns:w14="http://schemas.microsoft.com/office/word/2010/wordml" mc:Ignorable="w14">
  <w:docDefaults>
    <w:rPrDefault>
      <w:rPr>
        <w:rFonts w:ascii="Times New Roman" w:cs="Times New Roman" w:hAnsi="Times New Roman" w:eastAsia="Arial Unicode MS"/>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keepNext w:val="0"/>
        <w:keepLines w:val="0"/>
        <w:pageBreakBefore w:val="0"/>
        <w:framePr w:anchorLock="0" w:w="0" w:h="0" w:vSpace="0" w:hSpace="0" w:xAlign="left" w:y="0" w:hRule="exact" w:vAnchor="margin"/>
        <w:widowControl w:val="1"/>
        <w:numPr>
          <w:ilvl w:val="0"/>
          <w:numId w:val="0"/>
        </w:numPr>
        <w:suppressLineNumbers w:val="0"/>
        <w:pBdr>
          <w:top w:val="nil"/>
          <w:left w:val="nil"/>
          <w:bottom w:val="nil"/>
          <w:right w:val="nil"/>
          <w:between w:val="nil"/>
          <w:bar w:val="nil"/>
        </w:pBdr>
        <w:shd w:val="clear" w:color="auto" w:fill="auto"/>
        <w:suppressAutoHyphens w:val="0"/>
        <w:spacing w:before="0" w:beforeAutospacing="0" w:after="0" w:afterAutospacing="0" w:line="240" w:lineRule="auto"/>
        <w:ind w:left="0" w:right="0" w:firstLine="0"/>
        <w:jc w:val="left"/>
        <w:outlineLvl w:val="9"/>
      </w:pPr>
    </w:pPrDefault>
  </w:docDefaults>
  <w:style w:type="paragraph" w:default="1" w:styleId="Normal">
    <w:name w:val="Normal"/>
    <w:next w:val="Normal"/>
    <w:pPr/>
    <w:rPr>
      <w:sz w:val="24"/>
      <w:szCs w:val="24"/>
      <w:lang w:val="en-US" w:eastAsia="en-US" w:bidi="ar-SA"/>
    </w:rPr>
  </w:style>
  <w:style w:type="character" w:default="1" w:styleId="Default Paragraph Font">
    <w:name w:val="Default Paragraph Font"/>
    <w:next w:val="Default Paragraph Font"/>
  </w:style>
  <w:style w:type="character" w:styleId="Hyperlink">
    <w:name w:val="Hyperlink"/>
    <w:rPr>
      <w:u w:val="single"/>
    </w:rPr>
  </w:style>
  <w:style w:type="table" w:default="1" w:styleId="Table Normal">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default="1" w:styleId="No List">
    <w:name w:val="No List"/>
    <w:next w:val="No List"/>
    <w:pPr/>
  </w:style>
  <w:style w:type="paragraph" w:styleId="header">
    <w:name w:val="header"/>
    <w:next w:val="header"/>
    <w:pPr>
      <w:keepNext w:val="0"/>
      <w:keepLines w:val="0"/>
      <w:pageBreakBefore w:val="0"/>
      <w:widowControl w:val="1"/>
      <w:shd w:val="clear" w:color="auto" w:fill="auto"/>
      <w:tabs>
        <w:tab w:val="center" w:pos="4680"/>
        <w:tab w:val="right" w:pos="9360"/>
      </w:tabs>
      <w:suppressAutoHyphens w:val="0"/>
      <w:bidi w:val="0"/>
      <w:spacing w:before="0" w:after="200" w:line="240" w:lineRule="auto"/>
      <w:ind w:left="0" w:right="0" w:firstLine="0"/>
      <w:jc w:val="left"/>
      <w:outlineLvl w:val="9"/>
    </w:pPr>
    <w:rPr>
      <w:rFonts w:ascii="Calibri" w:cs="Arial Unicode MS" w:hAnsi="Calibri" w:eastAsia="Arial Unicode MS"/>
      <w:b w:val="0"/>
      <w:bCs w:val="0"/>
      <w:i w:val="0"/>
      <w:iCs w:val="0"/>
      <w:caps w:val="0"/>
      <w:smallCaps w:val="0"/>
      <w:strike w:val="0"/>
      <w:dstrike w:val="0"/>
      <w:outline w:val="0"/>
      <w:color w:val="000000"/>
      <w:spacing w:val="0"/>
      <w:kern w:val="0"/>
      <w:position w:val="0"/>
      <w:sz w:val="24"/>
      <w:szCs w:val="24"/>
      <w:u w:val="none" w:color="000000"/>
      <w:shd w:val="nil" w:color="auto" w:fill="auto"/>
      <w:vertAlign w:val="baseline"/>
      <w:lang w:val="en-US"/>
      <w14:textFill>
        <w14:solidFill>
          <w14:srgbClr w14:val="000000"/>
        </w14:solidFill>
      </w14:textFill>
    </w:rPr>
  </w:style>
  <w:style w:type="paragraph" w:styleId="footer">
    <w:name w:val="footer"/>
    <w:next w:val="footer"/>
    <w:pPr>
      <w:keepNext w:val="0"/>
      <w:keepLines w:val="0"/>
      <w:pageBreakBefore w:val="0"/>
      <w:widowControl w:val="1"/>
      <w:shd w:val="clear" w:color="auto" w:fill="auto"/>
      <w:tabs>
        <w:tab w:val="center" w:pos="4680"/>
        <w:tab w:val="right" w:pos="9360"/>
      </w:tabs>
      <w:suppressAutoHyphens w:val="0"/>
      <w:bidi w:val="0"/>
      <w:spacing w:before="0" w:after="200" w:line="240" w:lineRule="auto"/>
      <w:ind w:left="0" w:right="0" w:firstLine="0"/>
      <w:jc w:val="left"/>
      <w:outlineLvl w:val="9"/>
    </w:pPr>
    <w:rPr>
      <w:rFonts w:ascii="Calibri" w:cs="Arial Unicode MS" w:hAnsi="Calibri" w:eastAsia="Arial Unicode MS"/>
      <w:b w:val="0"/>
      <w:bCs w:val="0"/>
      <w:i w:val="0"/>
      <w:iCs w:val="0"/>
      <w:caps w:val="0"/>
      <w:smallCaps w:val="0"/>
      <w:strike w:val="0"/>
      <w:dstrike w:val="0"/>
      <w:outline w:val="0"/>
      <w:color w:val="000000"/>
      <w:spacing w:val="0"/>
      <w:kern w:val="0"/>
      <w:position w:val="0"/>
      <w:sz w:val="24"/>
      <w:szCs w:val="24"/>
      <w:u w:val="none" w:color="000000"/>
      <w:shd w:val="nil" w:color="auto" w:fill="auto"/>
      <w:vertAlign w:val="baseline"/>
      <w:lang w:val="en-US"/>
      <w14:textFill>
        <w14:solidFill>
          <w14:srgbClr w14:val="000000"/>
        </w14:solidFill>
      </w14:textFill>
    </w:rPr>
  </w:style>
  <w:style w:type="paragraph" w:styleId="Body">
    <w:name w:val="Body"/>
    <w:next w:val="Body"/>
    <w:pPr>
      <w:keepNext w:val="0"/>
      <w:keepLines w:val="0"/>
      <w:pageBreakBefore w:val="0"/>
      <w:widowControl w:val="1"/>
      <w:shd w:val="clear" w:color="auto" w:fill="auto"/>
      <w:suppressAutoHyphens w:val="0"/>
      <w:bidi w:val="0"/>
      <w:spacing w:before="0" w:after="0" w:line="240" w:lineRule="auto"/>
      <w:ind w:left="0" w:right="0" w:firstLine="0"/>
      <w:jc w:val="left"/>
      <w:outlineLvl w:val="9"/>
    </w:pP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4"/>
      <w:szCs w:val="24"/>
      <w:u w:val="none" w:color="000000"/>
      <w:shd w:val="nil" w:color="auto" w:fill="auto"/>
      <w:vertAlign w:val="baseline"/>
      <w14:textOutline>
        <w14:noFill/>
      </w14:textOutline>
      <w14:textFill>
        <w14:solidFill>
          <w14:srgbClr w14:val="000000"/>
        </w14:solidFill>
      </w14:textFill>
    </w:rPr>
  </w:style>
  <w:style w:type="character" w:styleId="Link">
    <w:name w:val="Link"/>
    <w:rPr>
      <w:outline w:val="0"/>
      <w:color w:val="0563c1"/>
      <w:u w:val="single" w:color="0563c1"/>
      <w14:textFill>
        <w14:solidFill>
          <w14:srgbClr w14:val="0563C1"/>
        </w14:solidFill>
      </w14:textFill>
    </w:rPr>
  </w:style>
  <w:style w:type="paragraph" w:styleId="List Paragraph">
    <w:name w:val="List Paragraph"/>
    <w:next w:val="List Paragraph"/>
    <w:pPr>
      <w:keepNext w:val="0"/>
      <w:keepLines w:val="0"/>
      <w:pageBreakBefore w:val="0"/>
      <w:widowControl w:val="1"/>
      <w:shd w:val="clear" w:color="auto" w:fill="auto"/>
      <w:suppressAutoHyphens w:val="0"/>
      <w:bidi w:val="0"/>
      <w:spacing w:before="0" w:after="200" w:line="276" w:lineRule="auto"/>
      <w:ind w:left="720" w:right="0" w:firstLine="0"/>
      <w:jc w:val="left"/>
      <w:outlineLvl w:val="9"/>
    </w:pPr>
    <w:rPr>
      <w:rFonts w:ascii="Calibri" w:cs="Arial Unicode MS" w:hAnsi="Calibri"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lang w:val="en-US"/>
      <w14:textFill>
        <w14:solidFill>
          <w14:srgbClr w14:val="000000"/>
        </w14:solidFill>
      </w14:textFill>
    </w:rPr>
  </w:style>
  <w:style w:type="numbering" w:styleId="Imported Style 1">
    <w:name w:val="Imported Style 1"/>
    <w:pPr>
      <w:numPr>
        <w:numId w:val="1"/>
      </w:numPr>
    </w:pPr>
  </w:style>
  <w:style w:type="numbering" w:styleId="Imported Style 2">
    <w:name w:val="Imported Style 2"/>
    <w:pPr>
      <w:numPr>
        <w:numId w:val="3"/>
      </w:numPr>
    </w:pPr>
  </w:style>
  <w:style w:type="character" w:styleId="Hyperlink.0">
    <w:name w:val="Hyperlink.0"/>
    <w:basedOn w:val="Link"/>
    <w:next w:val="Hyperlink.0"/>
    <w:rPr>
      <w:rFonts w:ascii="Calibri" w:cs="Calibri" w:hAnsi="Calibri" w:eastAsia="Calibri"/>
      <w:sz w:val="22"/>
      <w:szCs w:val="22"/>
    </w:rPr>
  </w:style>
  <w:style w:type="character" w:styleId="Hyperlink.1">
    <w:name w:val="Hyperlink.1"/>
    <w:basedOn w:val="Link"/>
    <w:next w:val="Hyperlink.1"/>
    <w:rPr>
      <w:rFonts w:ascii="Calibri" w:cs="Calibri" w:hAnsi="Calibri" w:eastAsia="Calibri"/>
      <w:i w:val="1"/>
      <w:iCs w:val="1"/>
      <w:sz w:val="22"/>
      <w:szCs w:val="22"/>
      <w:lang w:val="en-US"/>
    </w:rPr>
  </w:style>
  <w:style w:type="paragraph" w:styleId="[Basic Paragraph]">
    <w:name w:val="[Basic Paragraph]"/>
    <w:next w:val="[Basic Paragraph]"/>
    <w:pPr>
      <w:keepNext w:val="0"/>
      <w:keepLines w:val="0"/>
      <w:pageBreakBefore w:val="0"/>
      <w:widowControl w:val="0"/>
      <w:shd w:val="clear" w:color="auto" w:fill="auto"/>
      <w:suppressAutoHyphens w:val="0"/>
      <w:bidi w:val="0"/>
      <w:spacing w:before="0" w:after="200" w:line="288" w:lineRule="auto"/>
      <w:ind w:left="0" w:right="0" w:firstLine="0"/>
      <w:jc w:val="left"/>
      <w:outlineLvl w:val="9"/>
    </w:pPr>
    <w:rPr>
      <w:rFonts w:ascii="Calibri" w:cs="Arial Unicode MS" w:hAnsi="Calibri" w:eastAsia="Arial Unicode MS"/>
      <w:b w:val="0"/>
      <w:bCs w:val="0"/>
      <w:i w:val="0"/>
      <w:iCs w:val="0"/>
      <w:caps w:val="0"/>
      <w:smallCaps w:val="0"/>
      <w:strike w:val="0"/>
      <w:dstrike w:val="0"/>
      <w:outline w:val="0"/>
      <w:color w:val="000000"/>
      <w:spacing w:val="0"/>
      <w:kern w:val="0"/>
      <w:position w:val="0"/>
      <w:sz w:val="24"/>
      <w:szCs w:val="24"/>
      <w:u w:val="none" w:color="000000"/>
      <w:shd w:val="nil" w:color="auto" w:fill="auto"/>
      <w:vertAlign w:val="baseline"/>
      <w:lang w:val="en-US"/>
      <w14:textFill>
        <w14:solidFill>
          <w14:srgbClr w14:val="000000"/>
        </w14:solidFill>
      </w14:textFill>
    </w:rPr>
  </w:style>
  <w:style w:type="numbering" w:styleId="Imported Style 3">
    <w:name w:val="Imported Style 3"/>
    <w:pPr>
      <w:numPr>
        <w:numId w:val="5"/>
      </w:numPr>
    </w:pPr>
  </w:style>
</w:styles>
</file>

<file path=word/_rels/document.xml.rels><?xml version="1.0" encoding="UTF-8"?>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styles" Target="styles.xml"/><Relationship Id="rId4" Type="http://schemas.openxmlformats.org/officeDocument/2006/relationships/header" Target="header1.xml"/><Relationship Id="rId5" Type="http://schemas.openxmlformats.org/officeDocument/2006/relationships/footer" Target="footer1.xml"/><Relationship Id="rId6" Type="http://schemas.openxmlformats.org/officeDocument/2006/relationships/numbering" Target="numbering.xml"/><Relationship Id="rId7" Type="http://schemas.openxmlformats.org/officeDocument/2006/relationships/theme" Target="theme/theme1.xml"/></Relationships>

</file>

<file path=word/theme/theme1.xml><?xml version="1.0" encoding="utf-8"?>
<a:theme xmlns:a="http://schemas.openxmlformats.org/drawingml/2006/main" xmlns:r="http://schemas.openxmlformats.org/officeDocument/2006/relationships" name="Office Theme">
  <a:themeElements>
    <a:clrScheme name="Office Theme">
      <a:dk1>
        <a:srgbClr val="000000"/>
      </a:dk1>
      <a:lt1>
        <a:srgbClr val="FFFFFF"/>
      </a:lt1>
      <a:dk2>
        <a:srgbClr val="A7A7A7"/>
      </a:dk2>
      <a:lt2>
        <a:srgbClr val="535353"/>
      </a:lt2>
      <a:accent1>
        <a:srgbClr val="4472C4"/>
      </a:accent1>
      <a:accent2>
        <a:srgbClr val="ED7D31"/>
      </a:accent2>
      <a:accent3>
        <a:srgbClr val="A5A5A5"/>
      </a:accent3>
      <a:accent4>
        <a:srgbClr val="FFC000"/>
      </a:accent4>
      <a:accent5>
        <a:srgbClr val="5B9BD5"/>
      </a:accent5>
      <a:accent6>
        <a:srgbClr val="70AD47"/>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12700" cap="flat">
          <a:solidFill>
            <a:schemeClr val="accent1"/>
          </a:solidFill>
          <a:prstDash val="solid"/>
          <a:miter lim="800000"/>
        </a:ln>
        <a:effectLst/>
        <a:sp3d/>
      </a:spPr>
      <a:bodyPr rot="0" spcFirstLastPara="1" vertOverflow="overflow" horzOverflow="overflow" vert="horz" wrap="square" lIns="45719" tIns="45719" rIns="45719" bIns="45719" numCol="1" spcCol="38100" rtlCol="0" anchor="ctr"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12700" cap="flat">
          <a:solidFill>
            <a:schemeClr val="accent1"/>
          </a:solidFill>
          <a:prstDash val="solid"/>
          <a:miter lim="800000"/>
        </a:ln>
        <a:effectLst/>
        <a:sp3d/>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xsi="http://www.w3.org/2001/XMLSchema-instance"/>
</file>